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7D8A" w14:textId="3613692A" w:rsidR="00424DC5" w:rsidRDefault="00424DC5">
      <w:r>
        <w:t xml:space="preserve">Name </w:t>
      </w:r>
      <w:r w:rsidR="00B65A00">
        <w:t>:Boluwatife Mokuolu</w:t>
      </w:r>
      <w:r w:rsidR="00AE1331">
        <w:t>.</w:t>
      </w:r>
    </w:p>
    <w:p w14:paraId="722C08BD" w14:textId="3687B73B" w:rsidR="00B65A00" w:rsidRDefault="00B65A00">
      <w:r>
        <w:t>School:</w:t>
      </w:r>
      <w:r w:rsidR="00AE1331">
        <w:t xml:space="preserve"> Crown Jewel College .</w:t>
      </w:r>
    </w:p>
    <w:p w14:paraId="6D28A808" w14:textId="66E9E875" w:rsidR="00AE1331" w:rsidRDefault="00AE1331">
      <w:r>
        <w:t>Class: Jss2.</w:t>
      </w:r>
    </w:p>
    <w:p w14:paraId="1F80FB06" w14:textId="383AAE28" w:rsidR="00E55802" w:rsidRDefault="00433632">
      <w:r>
        <w:t xml:space="preserve">Topic:IF I COULD INVENT SOMETHING NEW </w:t>
      </w:r>
    </w:p>
    <w:p w14:paraId="6EE73EE2" w14:textId="20D07426" w:rsidR="00AE1331" w:rsidRDefault="00AE1331">
      <w:r>
        <w:t>The concept of an ‘Auto snacker that can make any type of food fresh just for you to place your palm where it shows picture of food is and name any food or snack and it will give you’ is an innovative and futuristic idea that promises to revolutionize the way we think about preparing and consuming food. This essay will explore the historical context, key figures, and the potential impact of this technological advancement on society.</w:t>
      </w:r>
    </w:p>
    <w:p w14:paraId="38645D1D" w14:textId="77777777" w:rsidR="00AE1331" w:rsidRDefault="00AE1331"/>
    <w:p w14:paraId="7D54E27F" w14:textId="0CFAAE5C" w:rsidR="00AE1331" w:rsidRDefault="00AE1331">
      <w:r>
        <w:t>The idea of a device that can instantly create any type of food or snack at the touch of a button may seem like something out of a science fiction movie, but with rapid advancements in technology, this concept is becoming closer to reality. The ‘Auto snacker’ could potentially eliminate the need for traditional cooking methods and make food preparation more convenient and efficient for individuals with busy lifestyles.</w:t>
      </w:r>
    </w:p>
    <w:p w14:paraId="3C820E7C" w14:textId="77777777" w:rsidR="00AE1331" w:rsidRDefault="00AE1331"/>
    <w:p w14:paraId="6472778C" w14:textId="77777777" w:rsidR="00AE1331" w:rsidRDefault="00AE1331">
      <w:r>
        <w:t>Key figures in the field of food technology, such as scientists, engineers, and entrepreneurs, have played a significant role in developing this concept. These individuals have worked tirelessly to create innovative solutions that can make food preparation easier and more accessible to a wide range of consumers. By harnessing the power of technology, they have been able to bridge the gap between traditional cooking methods and modern convenience.</w:t>
      </w:r>
    </w:p>
    <w:p w14:paraId="16612129" w14:textId="77777777" w:rsidR="00AE1331" w:rsidRDefault="00AE1331"/>
    <w:p w14:paraId="2741D991" w14:textId="2A422487" w:rsidR="00AE1331" w:rsidRDefault="00AE1331">
      <w:r>
        <w:t>The impact of the ‘Auto snacker’ on society could be profound. It has the potential to revolutionize the way we think about food preparation and consumption, making it easier for individuals to enjoy fresh and nutritious meals without the hassle of cooking. This device could also have far-reaching implications for food production and distribution, as it could reduce waste and improve efficiency in the food industry.</w:t>
      </w:r>
    </w:p>
    <w:p w14:paraId="244467F1" w14:textId="77777777" w:rsidR="00AE1331" w:rsidRDefault="00AE1331"/>
    <w:p w14:paraId="6F546157" w14:textId="57B57BA5" w:rsidR="00AE1331" w:rsidRDefault="00AE1331">
      <w:r>
        <w:t>From a positive perspective, the ‘Auto snacker’ could improve the overall health and well-being of individuals by making it easier for them to access fresh and nutritious food. It could also save time and energy for busy individuals who may not have the time or resources to cook elaborate meals. Additionally, this technology could have environmental benefits by reducing food waste and promoting sustainable food practices.</w:t>
      </w:r>
    </w:p>
    <w:p w14:paraId="132729D0" w14:textId="77777777" w:rsidR="00AE1331" w:rsidRDefault="00AE1331"/>
    <w:p w14:paraId="607BD6EB" w14:textId="72A161D6" w:rsidR="00AE1331" w:rsidRDefault="00AE1331">
      <w:r>
        <w:t>However, there are also potential negative aspects to consider. The reliance on technology for food preparation could lead to decreased cooking skills and a disconnect from the traditional methods of preparing food. There may also be concerns about the safety and quality of the food produced by the ‘Auto snacker’, as well as ethical considerations regarding the use of automated technology in food production.</w:t>
      </w:r>
    </w:p>
    <w:p w14:paraId="09F0E4B8" w14:textId="77777777" w:rsidR="00AE1331" w:rsidRDefault="00AE1331"/>
    <w:p w14:paraId="7983172B" w14:textId="4229D87A" w:rsidR="00AE1331" w:rsidRPr="00CC4679" w:rsidRDefault="00AE1331" w:rsidP="00CC4679">
      <w:pPr>
        <w:pStyle w:val="ListParagraph"/>
        <w:numPr>
          <w:ilvl w:val="0"/>
          <w:numId w:val="1"/>
        </w:numPr>
      </w:pPr>
      <w:r>
        <w:t>In conclusion, the ‘Auto snacker that can make any type of food fresh just for you to place your palm where it shows picture of food is and name any food or snack and it will give you’ has the potential to transform the way we think about food preparation and consumption. By considering the historical context, key figures, and potential impact of this technology, we can gain a better understanding of its significance in society. As we continue to innovate and explore new possibilities in food technology, it is important to consider the diverse perspectives and implications of these advancements on our daily lives.</w:t>
      </w:r>
    </w:p>
    <w:p w14:paraId="65B07C02" w14:textId="77777777" w:rsidR="00AE1331" w:rsidRDefault="00AE1331"/>
    <w:sectPr w:rsidR="00AE13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A3766"/>
    <w:multiLevelType w:val="hybridMultilevel"/>
    <w:tmpl w:val="1AE8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93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C5"/>
    <w:rsid w:val="002140A3"/>
    <w:rsid w:val="00424DC5"/>
    <w:rsid w:val="00433632"/>
    <w:rsid w:val="00AE1331"/>
    <w:rsid w:val="00B65A00"/>
    <w:rsid w:val="00CC4679"/>
    <w:rsid w:val="00E128F9"/>
    <w:rsid w:val="00E55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37EF75"/>
  <w15:chartTrackingRefBased/>
  <w15:docId w15:val="{A4C2E297-4C7C-984C-B9C2-DD76108F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DC5"/>
    <w:rPr>
      <w:rFonts w:eastAsiaTheme="majorEastAsia" w:cstheme="majorBidi"/>
      <w:color w:val="272727" w:themeColor="text1" w:themeTint="D8"/>
    </w:rPr>
  </w:style>
  <w:style w:type="paragraph" w:styleId="Title">
    <w:name w:val="Title"/>
    <w:basedOn w:val="Normal"/>
    <w:next w:val="Normal"/>
    <w:link w:val="TitleChar"/>
    <w:uiPriority w:val="10"/>
    <w:qFormat/>
    <w:rsid w:val="00424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DC5"/>
    <w:pPr>
      <w:spacing w:before="160"/>
      <w:jc w:val="center"/>
    </w:pPr>
    <w:rPr>
      <w:i/>
      <w:iCs/>
      <w:color w:val="404040" w:themeColor="text1" w:themeTint="BF"/>
    </w:rPr>
  </w:style>
  <w:style w:type="character" w:customStyle="1" w:styleId="QuoteChar">
    <w:name w:val="Quote Char"/>
    <w:basedOn w:val="DefaultParagraphFont"/>
    <w:link w:val="Quote"/>
    <w:uiPriority w:val="29"/>
    <w:rsid w:val="00424DC5"/>
    <w:rPr>
      <w:i/>
      <w:iCs/>
      <w:color w:val="404040" w:themeColor="text1" w:themeTint="BF"/>
    </w:rPr>
  </w:style>
  <w:style w:type="paragraph" w:styleId="ListParagraph">
    <w:name w:val="List Paragraph"/>
    <w:basedOn w:val="Normal"/>
    <w:uiPriority w:val="34"/>
    <w:qFormat/>
    <w:rsid w:val="00424DC5"/>
    <w:pPr>
      <w:ind w:left="720"/>
      <w:contextualSpacing/>
    </w:pPr>
  </w:style>
  <w:style w:type="character" w:styleId="IntenseEmphasis">
    <w:name w:val="Intense Emphasis"/>
    <w:basedOn w:val="DefaultParagraphFont"/>
    <w:uiPriority w:val="21"/>
    <w:qFormat/>
    <w:rsid w:val="00424DC5"/>
    <w:rPr>
      <w:i/>
      <w:iCs/>
      <w:color w:val="0F4761" w:themeColor="accent1" w:themeShade="BF"/>
    </w:rPr>
  </w:style>
  <w:style w:type="paragraph" w:styleId="IntenseQuote">
    <w:name w:val="Intense Quote"/>
    <w:basedOn w:val="Normal"/>
    <w:next w:val="Normal"/>
    <w:link w:val="IntenseQuoteChar"/>
    <w:uiPriority w:val="30"/>
    <w:qFormat/>
    <w:rsid w:val="00424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DC5"/>
    <w:rPr>
      <w:i/>
      <w:iCs/>
      <w:color w:val="0F4761" w:themeColor="accent1" w:themeShade="BF"/>
    </w:rPr>
  </w:style>
  <w:style w:type="character" w:styleId="IntenseReference">
    <w:name w:val="Intense Reference"/>
    <w:basedOn w:val="DefaultParagraphFont"/>
    <w:uiPriority w:val="32"/>
    <w:qFormat/>
    <w:rsid w:val="00424D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Oluwabusayo Racheal</dc:creator>
  <cp:keywords/>
  <dc:description/>
  <cp:lastModifiedBy>Oluwabusayo Racheal</cp:lastModifiedBy>
  <cp:revision>2</cp:revision>
  <dcterms:created xsi:type="dcterms:W3CDTF">2024-07-06T22:29:00Z</dcterms:created>
  <dcterms:modified xsi:type="dcterms:W3CDTF">2024-07-06T22:29:00Z</dcterms:modified>
</cp:coreProperties>
</file>