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60" w:rsidRDefault="00ED5460" w:rsidP="00ED5460">
      <w:pPr>
        <w:ind w:left="720" w:firstLine="720"/>
        <w:rPr>
          <w:rFonts w:ascii="Times New Roman" w:eastAsia="Aptos" w:hAnsi="Times New Roman"/>
          <w:b/>
          <w:bCs/>
          <w:color w:val="1C1C1C"/>
          <w:sz w:val="28"/>
          <w:szCs w:val="28"/>
          <w:shd w:val="clear" w:color="auto" w:fill="FFFFFF"/>
        </w:rPr>
      </w:pPr>
      <w:r>
        <w:rPr>
          <w:rFonts w:ascii="Times New Roman" w:eastAsia="Aptos" w:hAnsi="Times New Roman"/>
          <w:b/>
          <w:bCs/>
          <w:color w:val="1C1C1C"/>
          <w:sz w:val="28"/>
          <w:szCs w:val="28"/>
          <w:shd w:val="clear" w:color="auto" w:fill="FFFFFF"/>
        </w:rPr>
        <w:t>If I could invent something, it would be Math-aid AI</w:t>
      </w:r>
    </w:p>
    <w:p w:rsidR="00ED5460" w:rsidRDefault="00ED5460" w:rsidP="00ED5460">
      <w:pPr>
        <w:rPr>
          <w:rFonts w:ascii="Times New Roman" w:eastAsia="Aptos" w:hAnsi="Times New Roman"/>
          <w:color w:val="1C1C1C"/>
          <w:sz w:val="26"/>
          <w:szCs w:val="26"/>
          <w:shd w:val="clear" w:color="auto" w:fill="FFFFFF"/>
        </w:rPr>
      </w:pPr>
      <w:r>
        <w:rPr>
          <w:rFonts w:ascii="Times New Roman" w:eastAsia="Aptos" w:hAnsi="Times New Roman"/>
          <w:color w:val="1C1C1C"/>
          <w:sz w:val="26"/>
          <w:szCs w:val="26"/>
          <w:shd w:val="clear" w:color="auto" w:fill="FFFFFF"/>
        </w:rPr>
        <w:t>Math-aid, which is an</w:t>
      </w:r>
      <w:bookmarkStart w:id="0" w:name="_GoBack"/>
      <w:bookmarkEnd w:id="0"/>
      <w:r>
        <w:rPr>
          <w:rFonts w:ascii="Times New Roman" w:eastAsia="Aptos" w:hAnsi="Times New Roman"/>
          <w:color w:val="1C1C1C"/>
          <w:sz w:val="26"/>
          <w:szCs w:val="26"/>
          <w:shd w:val="clear" w:color="auto" w:fill="FFFFFF"/>
        </w:rPr>
        <w:t xml:space="preserve"> abbreviated form of writing mathematics-aid is a concept that is arrived at, following the difficulty that most secondary school students experience. Since time immemorial, Mathematics has been one of, if not the most dreaded subject in all levels of institutional learning. Mathematics education, especially at the secondary school level, is fraught with challenges. This is owing to the various factors that are in play: Many students struggle with abstract concepts, and traditional teaching methods often fail to address individual learning needs. The lack of personalized attention, combined with varying paces of learning, contributes to a significant performance gap among students. Teachers not being explicit enough, inadequate learning materials, unconducive learning environment, linear method of tutelage, frequent change of learning institutions by parents, limited time allocated for classroom coaching, and so on. These and many more have contributed to the poor performance of learners.</w:t>
      </w:r>
    </w:p>
    <w:p w:rsidR="00ED5460" w:rsidRDefault="00ED5460" w:rsidP="00ED5460">
      <w:pPr>
        <w:rPr>
          <w:rFonts w:ascii="Times New Roman" w:eastAsia="Aptos" w:hAnsi="Times New Roman"/>
          <w:color w:val="1C1C1C"/>
          <w:sz w:val="26"/>
          <w:szCs w:val="26"/>
          <w:shd w:val="clear" w:color="auto" w:fill="FFFFFF"/>
        </w:rPr>
      </w:pPr>
      <w:r>
        <w:rPr>
          <w:rFonts w:ascii="Times New Roman" w:eastAsia="Aptos" w:hAnsi="Times New Roman"/>
          <w:color w:val="1C1C1C"/>
          <w:sz w:val="26"/>
          <w:szCs w:val="26"/>
          <w:shd w:val="clear" w:color="auto" w:fill="FFFFFF"/>
        </w:rPr>
        <w:t>“If you could invent something new” is a phrase that breathes hope, as every machinery, instrument, and equipment that is easing our daily activities was first an idea conceived, processed, and acted upon. Growing up with disdain for mathematics, I have always wished for a magical wand with which I could scale high in my exams, but that never happened of course. However, the advent of artificial intelligence (AI) presents an unprecedented opportunity to revolutionize education, particularly in subjects that we students traditionally find challenging and incomprehensible, such as mathematics. AI's capacity to process vast amounts of data and recognize patterns makes it an invaluable tool in education. AI-driven educational tools can analyze students' learning behaviors, identify strengths and weaknesses, and adapt to their individual needs. This personalized approach ensures that each student receives the support and resources necessary to succeed.</w:t>
      </w:r>
    </w:p>
    <w:p w:rsidR="00ED5460" w:rsidRDefault="00ED5460" w:rsidP="00ED5460">
      <w:pPr>
        <w:rPr>
          <w:rFonts w:ascii="Times New Roman" w:eastAsia="Aptos" w:hAnsi="Times New Roman"/>
          <w:color w:val="1C1C1C"/>
          <w:sz w:val="26"/>
          <w:szCs w:val="26"/>
          <w:shd w:val="clear" w:color="auto" w:fill="FFFFFF"/>
        </w:rPr>
      </w:pPr>
      <w:r>
        <w:rPr>
          <w:rFonts w:ascii="Times New Roman" w:eastAsia="Aptos" w:hAnsi="Times New Roman"/>
          <w:color w:val="1C1C1C"/>
          <w:sz w:val="26"/>
          <w:szCs w:val="26"/>
          <w:shd w:val="clear" w:color="auto" w:fill="FFFFFF"/>
        </w:rPr>
        <w:t xml:space="preserve"> By leveraging AI algorithms and machine learning techniques. The tool can provide personalized learning experiences tailored to individual student needs. This adaptive approach can help students understand intricate mathematical concepts at their own pace, thereby enhancing their overall performance and confidence in the subject. Through the provision of real-time feedback and interactive problem-solving exercises, the AI tool can encourage students to engage in consistent practice, leading to improved proficiency in tackling mathematical problems. By making the math-solving AI available on digital platforms and devices, students can access the tool outside of the classroom, allowing for continuous learning and practice. This accessibility empowers students to take ownership </w:t>
      </w:r>
      <w:r>
        <w:rPr>
          <w:rFonts w:ascii="Times New Roman" w:eastAsia="Aptos" w:hAnsi="Times New Roman"/>
          <w:color w:val="1C1C1C"/>
          <w:sz w:val="26"/>
          <w:szCs w:val="26"/>
          <w:shd w:val="clear" w:color="auto" w:fill="FFFFFF"/>
        </w:rPr>
        <w:lastRenderedPageBreak/>
        <w:t xml:space="preserve">of their learning and seek assistance whenever they encounter challenges, ultimately contributing to an improvement in their academic performance. </w:t>
      </w:r>
    </w:p>
    <w:p w:rsidR="00ED5460" w:rsidRDefault="00ED5460" w:rsidP="00ED5460">
      <w:pPr>
        <w:rPr>
          <w:rFonts w:ascii="Times New Roman" w:eastAsia="Aptos" w:hAnsi="Times New Roman"/>
          <w:color w:val="1C1C1C"/>
          <w:sz w:val="26"/>
          <w:szCs w:val="26"/>
          <w:shd w:val="clear" w:color="auto" w:fill="FFFFFF"/>
        </w:rPr>
      </w:pPr>
      <w:r>
        <w:rPr>
          <w:rFonts w:ascii="Times New Roman" w:eastAsia="Aptos" w:hAnsi="Times New Roman"/>
          <w:color w:val="1C1C1C"/>
          <w:sz w:val="26"/>
          <w:szCs w:val="26"/>
          <w:shd w:val="clear" w:color="auto" w:fill="FFFFFF"/>
        </w:rPr>
        <w:t xml:space="preserve">The interactive and engaging nature of the AI tool can transform the perception of mathematics from a daunting subject to an enjoyable and rewarding learning experience. By instilling a sense of curiosity and exploration, students are more likely to cultivate a positive attitude towards mathematics, leading to enhanced performance and a greater likelihood of pursuing advanced studies in the field. </w:t>
      </w:r>
    </w:p>
    <w:p w:rsidR="00ED5460" w:rsidRDefault="00ED5460" w:rsidP="00ED5460">
      <w:pPr>
        <w:rPr>
          <w:rFonts w:ascii="Times New Roman" w:eastAsia="Aptos" w:hAnsi="Times New Roman"/>
          <w:color w:val="1C1C1C"/>
          <w:sz w:val="26"/>
          <w:szCs w:val="26"/>
          <w:shd w:val="clear" w:color="auto" w:fill="FFFFFF"/>
        </w:rPr>
      </w:pPr>
      <w:r>
        <w:rPr>
          <w:rFonts w:ascii="Times New Roman" w:eastAsia="Aptos" w:hAnsi="Times New Roman"/>
          <w:color w:val="1C1C1C"/>
          <w:sz w:val="26"/>
          <w:szCs w:val="26"/>
          <w:shd w:val="clear" w:color="auto" w:fill="FFFFFF"/>
        </w:rPr>
        <w:t>Conclusively, Math-aid AI stands as a compelling endeavor to support the success of student</w:t>
      </w:r>
      <w:r>
        <w:rPr>
          <w:rFonts w:ascii="Times New Roman" w:eastAsia="Aptos" w:hAnsi="Times New Roman"/>
          <w:color w:val="1C1C1C"/>
          <w:sz w:val="26"/>
          <w:szCs w:val="26"/>
          <w:shd w:val="clear" w:color="auto" w:fill="FFFFFF"/>
        </w:rPr>
        <w:t>s in their mathematical pursuit</w:t>
      </w:r>
      <w:r>
        <w:rPr>
          <w:rFonts w:ascii="Times New Roman" w:eastAsia="Aptos" w:hAnsi="Times New Roman"/>
          <w:color w:val="1C1C1C"/>
          <w:sz w:val="26"/>
          <w:szCs w:val="26"/>
          <w:shd w:val="clear" w:color="auto" w:fill="FFFFFF"/>
        </w:rPr>
        <w:t>.</w:t>
      </w:r>
    </w:p>
    <w:p w:rsidR="00ED5460" w:rsidRDefault="00ED5460" w:rsidP="00ED5460">
      <w:pPr>
        <w:rPr>
          <w:rFonts w:ascii="Times New Roman" w:eastAsia="Aptos" w:hAnsi="Times New Roman"/>
          <w:color w:val="1C1C1C"/>
          <w:sz w:val="26"/>
          <w:szCs w:val="26"/>
          <w:shd w:val="clear" w:color="auto" w:fill="FFFFFF"/>
        </w:rPr>
      </w:pPr>
      <w:r>
        <w:rPr>
          <w:rFonts w:ascii="Times New Roman" w:eastAsia="Aptos" w:hAnsi="Times New Roman"/>
          <w:color w:val="1C1C1C"/>
          <w:sz w:val="26"/>
          <w:szCs w:val="26"/>
          <w:shd w:val="clear" w:color="auto" w:fill="FFFFFF"/>
        </w:rPr>
        <w:t xml:space="preserve"> </w:t>
      </w:r>
    </w:p>
    <w:p w:rsidR="00533B07" w:rsidRDefault="00533B07"/>
    <w:sectPr w:rsidR="00533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60"/>
    <w:rsid w:val="00533B07"/>
    <w:rsid w:val="00ED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889B"/>
  <w15:chartTrackingRefBased/>
  <w15:docId w15:val="{F0EEA1B3-E92B-425C-B7DB-2ACB9FA7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60"/>
    <w:pPr>
      <w:spacing w:before="100" w:beforeAutospacing="1" w:line="276" w:lineRule="auto"/>
    </w:pPr>
    <w:rPr>
      <w:rFonts w:ascii="Aptos" w:eastAsia="Times New Roman" w:hAnsi="Aptos"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5558">
      <w:bodyDiv w:val="1"/>
      <w:marLeft w:val="0"/>
      <w:marRight w:val="0"/>
      <w:marTop w:val="0"/>
      <w:marBottom w:val="0"/>
      <w:divBdr>
        <w:top w:val="none" w:sz="0" w:space="0" w:color="auto"/>
        <w:left w:val="none" w:sz="0" w:space="0" w:color="auto"/>
        <w:bottom w:val="none" w:sz="0" w:space="0" w:color="auto"/>
        <w:right w:val="none" w:sz="0" w:space="0" w:color="auto"/>
      </w:divBdr>
      <w:divsChild>
        <w:div w:id="195324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2024-07-06T23:47:00Z</dcterms:created>
  <dcterms:modified xsi:type="dcterms:W3CDTF">2024-07-06T23:50:00Z</dcterms:modified>
</cp:coreProperties>
</file>