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91ADE" w14:textId="4580A963" w:rsidR="004879C7" w:rsidRPr="00924263" w:rsidRDefault="004879C7" w:rsidP="004879C7">
      <w:pPr>
        <w:jc w:val="center"/>
        <w:rPr>
          <w:rFonts w:ascii="Times New Roman" w:hAnsi="Times New Roman" w:cs="Times New Roman"/>
          <w:sz w:val="26"/>
          <w:szCs w:val="26"/>
        </w:rPr>
      </w:pPr>
      <w:r w:rsidRPr="00924263">
        <w:rPr>
          <w:rFonts w:ascii="Times New Roman" w:hAnsi="Times New Roman" w:cs="Times New Roman"/>
          <w:sz w:val="26"/>
          <w:szCs w:val="26"/>
        </w:rPr>
        <w:t>IF I COULD INVENT SOMETHING NEW</w:t>
      </w:r>
      <w:r>
        <w:rPr>
          <w:rFonts w:ascii="Times New Roman" w:hAnsi="Times New Roman" w:cs="Times New Roman"/>
          <w:sz w:val="26"/>
          <w:szCs w:val="26"/>
        </w:rPr>
        <w:t>: THE FLYING CAR</w:t>
      </w:r>
    </w:p>
    <w:p w14:paraId="71F27D07" w14:textId="77777777" w:rsidR="004879C7" w:rsidRPr="004879C7" w:rsidRDefault="004879C7" w:rsidP="004879C7">
      <w:pPr>
        <w:ind w:firstLine="720"/>
        <w:rPr>
          <w:rFonts w:ascii="Times New Roman" w:hAnsi="Times New Roman" w:cs="Times New Roman"/>
          <w:sz w:val="26"/>
          <w:szCs w:val="26"/>
        </w:rPr>
      </w:pPr>
      <w:r w:rsidRPr="004879C7">
        <w:rPr>
          <w:rFonts w:ascii="Times New Roman" w:hAnsi="Times New Roman" w:cs="Times New Roman"/>
          <w:sz w:val="26"/>
          <w:szCs w:val="26"/>
        </w:rPr>
        <w:t xml:space="preserve">My name is </w:t>
      </w:r>
      <w:proofErr w:type="spellStart"/>
      <w:r w:rsidRPr="004879C7">
        <w:rPr>
          <w:rFonts w:ascii="Times New Roman" w:hAnsi="Times New Roman" w:cs="Times New Roman"/>
          <w:sz w:val="26"/>
          <w:szCs w:val="26"/>
        </w:rPr>
        <w:t>Olofintila</w:t>
      </w:r>
      <w:proofErr w:type="spellEnd"/>
      <w:r w:rsidRPr="004879C7">
        <w:rPr>
          <w:rFonts w:ascii="Times New Roman" w:hAnsi="Times New Roman" w:cs="Times New Roman"/>
          <w:sz w:val="26"/>
          <w:szCs w:val="26"/>
        </w:rPr>
        <w:t xml:space="preserve"> Dorcas Ayomide, and if I could invent something new, it would be a flying car—a vehicle that can travel both on the ground and in the air. The idea of a flying car isn't entirely new; it has been envisioned since the early 20th century. One notable attempt was the Aerocar, designed by Moulton Taylor in 1949, although it never entered mass production. Despite this, the concept has persisted, with various prototypes and designs emerging over the years.</w:t>
      </w:r>
    </w:p>
    <w:p w14:paraId="7EB36628" w14:textId="77777777" w:rsidR="004879C7" w:rsidRPr="004879C7" w:rsidRDefault="004879C7" w:rsidP="004879C7">
      <w:pPr>
        <w:rPr>
          <w:rFonts w:ascii="Times New Roman" w:hAnsi="Times New Roman" w:cs="Times New Roman"/>
          <w:sz w:val="26"/>
          <w:szCs w:val="26"/>
        </w:rPr>
      </w:pPr>
    </w:p>
    <w:p w14:paraId="43630D09" w14:textId="77777777" w:rsidR="004879C7" w:rsidRPr="004879C7" w:rsidRDefault="004879C7" w:rsidP="004879C7">
      <w:pPr>
        <w:ind w:firstLine="720"/>
        <w:rPr>
          <w:rFonts w:ascii="Times New Roman" w:hAnsi="Times New Roman" w:cs="Times New Roman"/>
          <w:sz w:val="26"/>
          <w:szCs w:val="26"/>
        </w:rPr>
      </w:pPr>
      <w:r w:rsidRPr="004879C7">
        <w:rPr>
          <w:rFonts w:ascii="Times New Roman" w:hAnsi="Times New Roman" w:cs="Times New Roman"/>
          <w:sz w:val="26"/>
          <w:szCs w:val="26"/>
        </w:rPr>
        <w:t>A flying car operates much like a regular car on the road, equipped with wheels for terrestrial travel and wings with propellers for aerial navigation. Modern advancements have seen the integration of electric motors, making these vehicles more environmentally friendly and capable of achieving speeds up to 360 kilometers per hour. They can cover distances of up to 320 kilometers on land and 180 kilometers in the air on a single charge.</w:t>
      </w:r>
    </w:p>
    <w:p w14:paraId="49F7D987" w14:textId="77777777" w:rsidR="004879C7" w:rsidRPr="004879C7" w:rsidRDefault="004879C7" w:rsidP="004879C7">
      <w:pPr>
        <w:rPr>
          <w:rFonts w:ascii="Times New Roman" w:hAnsi="Times New Roman" w:cs="Times New Roman"/>
          <w:sz w:val="26"/>
          <w:szCs w:val="26"/>
        </w:rPr>
      </w:pPr>
    </w:p>
    <w:p w14:paraId="4460DFEB" w14:textId="77777777" w:rsidR="004879C7" w:rsidRPr="004879C7" w:rsidRDefault="004879C7" w:rsidP="004879C7">
      <w:pPr>
        <w:ind w:firstLine="720"/>
        <w:rPr>
          <w:rFonts w:ascii="Times New Roman" w:hAnsi="Times New Roman" w:cs="Times New Roman"/>
          <w:sz w:val="26"/>
          <w:szCs w:val="26"/>
        </w:rPr>
      </w:pPr>
      <w:r w:rsidRPr="004879C7">
        <w:rPr>
          <w:rFonts w:ascii="Times New Roman" w:hAnsi="Times New Roman" w:cs="Times New Roman"/>
          <w:sz w:val="26"/>
          <w:szCs w:val="26"/>
        </w:rPr>
        <w:t>The potential applications of a flying car are vast. Beyond its novelty, it holds promise for alleviating urban traffic congestion by allowing travel in three dimensions, thus bypassing ground-level gridlocks. This capability not only saves time but also enhances connectivity between urban centers and remote areas. Furthermore, flying cars could reduce the need for extensive ground infrastructure, freeing up space in cities for pedestrians and cyclists.</w:t>
      </w:r>
    </w:p>
    <w:p w14:paraId="537B05F9" w14:textId="77777777" w:rsidR="004879C7" w:rsidRPr="004879C7" w:rsidRDefault="004879C7" w:rsidP="004879C7">
      <w:pPr>
        <w:rPr>
          <w:rFonts w:ascii="Times New Roman" w:hAnsi="Times New Roman" w:cs="Times New Roman"/>
          <w:sz w:val="26"/>
          <w:szCs w:val="26"/>
        </w:rPr>
      </w:pPr>
    </w:p>
    <w:p w14:paraId="31A105DD" w14:textId="77777777" w:rsidR="004879C7" w:rsidRPr="004879C7" w:rsidRDefault="004879C7" w:rsidP="004879C7">
      <w:pPr>
        <w:ind w:firstLine="720"/>
        <w:rPr>
          <w:rFonts w:ascii="Times New Roman" w:hAnsi="Times New Roman" w:cs="Times New Roman"/>
          <w:sz w:val="26"/>
          <w:szCs w:val="26"/>
        </w:rPr>
      </w:pPr>
      <w:r w:rsidRPr="004879C7">
        <w:rPr>
          <w:rFonts w:ascii="Times New Roman" w:hAnsi="Times New Roman" w:cs="Times New Roman"/>
          <w:sz w:val="26"/>
          <w:szCs w:val="26"/>
        </w:rPr>
        <w:t>Despite these advantages, challenges remain in realizing the full potential of flying cars. Safety concerns, regulatory frameworks, and the development of appropriate infrastructure are critical hurdles that need to be addressed. However, ongoing advancements and research indicate that the era of personal aerial mobility is within reach.</w:t>
      </w:r>
    </w:p>
    <w:p w14:paraId="096AB20D" w14:textId="77777777" w:rsidR="004879C7" w:rsidRPr="004879C7" w:rsidRDefault="004879C7" w:rsidP="004879C7">
      <w:pPr>
        <w:rPr>
          <w:rFonts w:ascii="Times New Roman" w:hAnsi="Times New Roman" w:cs="Times New Roman"/>
          <w:sz w:val="26"/>
          <w:szCs w:val="26"/>
        </w:rPr>
      </w:pPr>
    </w:p>
    <w:p w14:paraId="73697722" w14:textId="5D3D4A21" w:rsidR="005C1314" w:rsidRPr="004879C7" w:rsidRDefault="004879C7" w:rsidP="004879C7">
      <w:pPr>
        <w:ind w:firstLine="720"/>
        <w:rPr>
          <w:rFonts w:ascii="Times New Roman" w:hAnsi="Times New Roman" w:cs="Times New Roman"/>
          <w:sz w:val="26"/>
          <w:szCs w:val="26"/>
        </w:rPr>
      </w:pPr>
      <w:r w:rsidRPr="004879C7">
        <w:rPr>
          <w:rFonts w:ascii="Times New Roman" w:hAnsi="Times New Roman" w:cs="Times New Roman"/>
          <w:sz w:val="26"/>
          <w:szCs w:val="26"/>
        </w:rPr>
        <w:t>In conclusion, the concept of the flying car represents an exciting vision for the future of transportation. While obstacles exist, continued development suggests that flying cars could revolutionize how we approach travel. With potential benefits in mobility, convenience, and environmental impact, the flying car stands as a testament to human innovation and the quest for more efficient modes of transportation.</w:t>
      </w:r>
    </w:p>
    <w:sectPr w:rsidR="005C1314" w:rsidRPr="00487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C7"/>
    <w:rsid w:val="004256FE"/>
    <w:rsid w:val="004879C7"/>
    <w:rsid w:val="005C1314"/>
    <w:rsid w:val="005D2740"/>
    <w:rsid w:val="008230C7"/>
    <w:rsid w:val="009C3D77"/>
    <w:rsid w:val="00FB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1D1B0"/>
  <w15:chartTrackingRefBased/>
  <w15:docId w15:val="{3979DA0D-869E-4793-A10A-07320B86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Rockhill Consulting</dc:creator>
  <cp:keywords/>
  <dc:description/>
  <cp:lastModifiedBy>Rockhill Consulting</cp:lastModifiedBy>
  <cp:revision>1</cp:revision>
  <dcterms:created xsi:type="dcterms:W3CDTF">2024-06-30T20:48:00Z</dcterms:created>
  <dcterms:modified xsi:type="dcterms:W3CDTF">2024-06-30T20:50:00Z</dcterms:modified>
</cp:coreProperties>
</file>