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18" w:rsidRDefault="00D072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NAME: ODESANYA EUNICE FOLUWAKEMI</w:t>
      </w:r>
    </w:p>
    <w:p w:rsidR="00D0726C" w:rsidRDefault="00D072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CLASS: J.S.S ONE</w:t>
      </w:r>
    </w:p>
    <w:p w:rsidR="00D0726C" w:rsidRDefault="00D072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SCHOOL: REDEEMER</w:t>
      </w:r>
      <w:r w:rsidR="000F0898"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</w:rPr>
        <w:t>S PRIVATE SECONDARY SCHOOL, LUBGE, ABUJA</w:t>
      </w:r>
    </w:p>
    <w:p w:rsidR="00D0726C" w:rsidRDefault="00D072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IF I WERE TO INVENT SOMETHING NEW</w:t>
      </w:r>
    </w:p>
    <w:p w:rsidR="00D0726C" w:rsidRDefault="004B19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0726C">
        <w:rPr>
          <w:rFonts w:ascii="Times New Roman" w:hAnsi="Times New Roman" w:cs="Times New Roman"/>
          <w:sz w:val="26"/>
          <w:szCs w:val="26"/>
        </w:rPr>
        <w:t>In this our era, we all have different issues that ca</w:t>
      </w:r>
      <w:r w:rsidR="00C105B4">
        <w:rPr>
          <w:rFonts w:ascii="Times New Roman" w:hAnsi="Times New Roman" w:cs="Times New Roman"/>
          <w:sz w:val="26"/>
          <w:szCs w:val="26"/>
        </w:rPr>
        <w:t>n</w:t>
      </w:r>
      <w:r w:rsidR="00D0726C">
        <w:rPr>
          <w:rFonts w:ascii="Times New Roman" w:hAnsi="Times New Roman" w:cs="Times New Roman"/>
          <w:sz w:val="26"/>
          <w:szCs w:val="26"/>
        </w:rPr>
        <w:t xml:space="preserve"> be solved. Didn’t Ben Cars</w:t>
      </w:r>
      <w:r w:rsidR="00C105B4">
        <w:rPr>
          <w:rFonts w:ascii="Times New Roman" w:hAnsi="Times New Roman" w:cs="Times New Roman"/>
          <w:sz w:val="26"/>
          <w:szCs w:val="26"/>
        </w:rPr>
        <w:t>on start from grass to grace?</w:t>
      </w:r>
      <w:r w:rsidR="00D0726C">
        <w:rPr>
          <w:rFonts w:ascii="Times New Roman" w:hAnsi="Times New Roman" w:cs="Times New Roman"/>
          <w:sz w:val="26"/>
          <w:szCs w:val="26"/>
        </w:rPr>
        <w:t xml:space="preserve"> Thomas Edison from a great mess to greatness. Of course they did. So I have decided to create an invention</w:t>
      </w:r>
      <w:r>
        <w:rPr>
          <w:rFonts w:ascii="Times New Roman" w:hAnsi="Times New Roman" w:cs="Times New Roman"/>
          <w:sz w:val="26"/>
          <w:szCs w:val="26"/>
        </w:rPr>
        <w:t xml:space="preserve"> to help the blind to have the joy of the bright morning again. Let me introduce you to the ‘Vision Camera Neuro Link’</w:t>
      </w:r>
      <w:r w:rsidR="006B35D0">
        <w:rPr>
          <w:rFonts w:ascii="Times New Roman" w:hAnsi="Times New Roman" w:cs="Times New Roman"/>
          <w:sz w:val="26"/>
          <w:szCs w:val="26"/>
        </w:rPr>
        <w:t>(VCNL).</w:t>
      </w:r>
    </w:p>
    <w:p w:rsidR="004B19A5" w:rsidRDefault="004B19A5" w:rsidP="004B19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This device has a very unique and complex design, as it resembles a regular Virtual Reality Simulator. The only major difference </w:t>
      </w:r>
      <w:r w:rsidR="0097324E">
        <w:rPr>
          <w:rFonts w:ascii="Times New Roman" w:hAnsi="Times New Roman" w:cs="Times New Roman"/>
          <w:sz w:val="26"/>
          <w:szCs w:val="26"/>
        </w:rPr>
        <w:t>is that there is a camera attached to the front of the device</w:t>
      </w:r>
      <w:r w:rsidR="0023519A">
        <w:rPr>
          <w:rFonts w:ascii="Times New Roman" w:hAnsi="Times New Roman" w:cs="Times New Roman"/>
          <w:sz w:val="26"/>
          <w:szCs w:val="26"/>
        </w:rPr>
        <w:t>. The interior of the device has both a Retinal implant and Neuro- Therapy. They both help the device attach to the brain cells which boosts and connects to the eye cells and stimulates the optic nerve potentially restoring natural vision.</w:t>
      </w:r>
    </w:p>
    <w:p w:rsidR="006B35D0" w:rsidRDefault="006B35D0" w:rsidP="004B19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The VCNL</w:t>
      </w:r>
      <w:r w:rsidR="000F0898">
        <w:rPr>
          <w:rFonts w:ascii="Times New Roman" w:hAnsi="Times New Roman" w:cs="Times New Roman"/>
          <w:sz w:val="26"/>
          <w:szCs w:val="26"/>
        </w:rPr>
        <w:t xml:space="preserve"> will be use</w:t>
      </w:r>
      <w:r w:rsidR="00C105B4">
        <w:rPr>
          <w:rFonts w:ascii="Times New Roman" w:hAnsi="Times New Roman" w:cs="Times New Roman"/>
          <w:sz w:val="26"/>
          <w:szCs w:val="26"/>
        </w:rPr>
        <w:t>ful for a lot of reasons</w:t>
      </w:r>
      <w:r w:rsidR="000F0898">
        <w:rPr>
          <w:rFonts w:ascii="Times New Roman" w:hAnsi="Times New Roman" w:cs="Times New Roman"/>
          <w:sz w:val="26"/>
          <w:szCs w:val="26"/>
        </w:rPr>
        <w:t>; bli</w:t>
      </w:r>
      <w:r w:rsidR="00C105B4">
        <w:rPr>
          <w:rFonts w:ascii="Times New Roman" w:hAnsi="Times New Roman" w:cs="Times New Roman"/>
          <w:sz w:val="26"/>
          <w:szCs w:val="26"/>
        </w:rPr>
        <w:t xml:space="preserve">nd individuals will be given the chance to enter the labor </w:t>
      </w:r>
      <w:r w:rsidR="000F0898">
        <w:rPr>
          <w:rFonts w:ascii="Times New Roman" w:hAnsi="Times New Roman" w:cs="Times New Roman"/>
          <w:sz w:val="26"/>
          <w:szCs w:val="26"/>
        </w:rPr>
        <w:t>force, contributing to the</w:t>
      </w:r>
      <w:r w:rsidR="00C105B4">
        <w:rPr>
          <w:rFonts w:ascii="Times New Roman" w:hAnsi="Times New Roman" w:cs="Times New Roman"/>
          <w:sz w:val="26"/>
          <w:szCs w:val="26"/>
        </w:rPr>
        <w:t xml:space="preserve"> growth and dev</w:t>
      </w:r>
      <w:r w:rsidR="00147A18">
        <w:rPr>
          <w:rFonts w:ascii="Times New Roman" w:hAnsi="Times New Roman" w:cs="Times New Roman"/>
          <w:sz w:val="26"/>
          <w:szCs w:val="26"/>
        </w:rPr>
        <w:t xml:space="preserve">elopment of the nation’s </w:t>
      </w:r>
      <w:r w:rsidR="00C105B4">
        <w:rPr>
          <w:rFonts w:ascii="Times New Roman" w:hAnsi="Times New Roman" w:cs="Times New Roman"/>
          <w:sz w:val="26"/>
          <w:szCs w:val="26"/>
        </w:rPr>
        <w:t>economy</w:t>
      </w:r>
      <w:r w:rsidR="000F0898">
        <w:rPr>
          <w:rFonts w:ascii="Times New Roman" w:hAnsi="Times New Roman" w:cs="Times New Roman"/>
          <w:sz w:val="26"/>
          <w:szCs w:val="26"/>
        </w:rPr>
        <w:t>. The VCNL will also help to reduce healthcare cost</w:t>
      </w:r>
      <w:r w:rsidR="00A6605C">
        <w:rPr>
          <w:rFonts w:ascii="Times New Roman" w:hAnsi="Times New Roman" w:cs="Times New Roman"/>
          <w:sz w:val="26"/>
          <w:szCs w:val="26"/>
        </w:rPr>
        <w:t>s</w:t>
      </w:r>
      <w:r w:rsidR="004612A0">
        <w:rPr>
          <w:rFonts w:ascii="Times New Roman" w:hAnsi="Times New Roman" w:cs="Times New Roman"/>
          <w:sz w:val="26"/>
          <w:szCs w:val="26"/>
        </w:rPr>
        <w:t xml:space="preserve"> by decreasing healthcare expenditures on blindness-related conditions and increase independence.</w:t>
      </w:r>
    </w:p>
    <w:p w:rsidR="004612A0" w:rsidRDefault="004612A0" w:rsidP="004B19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Furthermore, there will be creation of new industries, products, and services catering to the needs of blind individuals due to </w:t>
      </w:r>
      <w:r w:rsidR="0086582D">
        <w:rPr>
          <w:rFonts w:ascii="Times New Roman" w:hAnsi="Times New Roman" w:cs="Times New Roman"/>
          <w:sz w:val="26"/>
          <w:szCs w:val="26"/>
        </w:rPr>
        <w:t>the VCNL device. This will be a great opportunity to help them even more.</w:t>
      </w:r>
    </w:p>
    <w:p w:rsidR="0086582D" w:rsidRDefault="0086582D" w:rsidP="004B19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In addition, countries</w:t>
      </w:r>
      <w:r w:rsidR="006B6771">
        <w:rPr>
          <w:rFonts w:ascii="Times New Roman" w:hAnsi="Times New Roman" w:cs="Times New Roman"/>
          <w:sz w:val="26"/>
          <w:szCs w:val="26"/>
        </w:rPr>
        <w:t xml:space="preserve"> that develop and implement such a technology as the VCNL would gain a competitive edge in innovation and human capital.</w:t>
      </w:r>
    </w:p>
    <w:p w:rsidR="006B6771" w:rsidRDefault="006B6771" w:rsidP="004B19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In conclusion, with its ability to convert light into electrical sign, the VCNL device offers promising </w:t>
      </w:r>
      <w:r w:rsidR="000B7A10">
        <w:rPr>
          <w:rFonts w:ascii="Times New Roman" w:hAnsi="Times New Roman" w:cs="Times New Roman"/>
          <w:sz w:val="26"/>
          <w:szCs w:val="26"/>
        </w:rPr>
        <w:t>solution</w:t>
      </w:r>
      <w:r w:rsidR="00147A18">
        <w:rPr>
          <w:rFonts w:ascii="Times New Roman" w:hAnsi="Times New Roman" w:cs="Times New Roman"/>
          <w:sz w:val="26"/>
          <w:szCs w:val="26"/>
        </w:rPr>
        <w:t>s</w:t>
      </w:r>
      <w:bookmarkStart w:id="0" w:name="_GoBack"/>
      <w:bookmarkEnd w:id="0"/>
      <w:r w:rsidR="000B7A10">
        <w:rPr>
          <w:rFonts w:ascii="Times New Roman" w:hAnsi="Times New Roman" w:cs="Times New Roman"/>
          <w:sz w:val="26"/>
          <w:szCs w:val="26"/>
        </w:rPr>
        <w:t xml:space="preserve"> for individual with conditions such as </w:t>
      </w:r>
      <w:proofErr w:type="spellStart"/>
      <w:r w:rsidR="000B7A10">
        <w:rPr>
          <w:rFonts w:ascii="Times New Roman" w:hAnsi="Times New Roman" w:cs="Times New Roman"/>
          <w:sz w:val="26"/>
          <w:szCs w:val="26"/>
        </w:rPr>
        <w:t>Retintis</w:t>
      </w:r>
      <w:proofErr w:type="spellEnd"/>
      <w:r w:rsidR="000B7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A10">
        <w:rPr>
          <w:rFonts w:ascii="Times New Roman" w:hAnsi="Times New Roman" w:cs="Times New Roman"/>
          <w:sz w:val="26"/>
          <w:szCs w:val="26"/>
        </w:rPr>
        <w:t>Pigmatosa</w:t>
      </w:r>
      <w:proofErr w:type="spellEnd"/>
      <w:r w:rsidR="000B7A10">
        <w:rPr>
          <w:rFonts w:ascii="Times New Roman" w:hAnsi="Times New Roman" w:cs="Times New Roman"/>
          <w:sz w:val="26"/>
          <w:szCs w:val="26"/>
        </w:rPr>
        <w:t>, age-related muscular degeneration, and other forms of blindness. The compact design of the device, ease of use and non-invasive interface make it an attractive option for patients seeking to fully engage with the world around them.</w:t>
      </w:r>
    </w:p>
    <w:p w:rsidR="0023519A" w:rsidRPr="0097324E" w:rsidRDefault="0023519A" w:rsidP="004B19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D0726C" w:rsidRPr="00D0726C" w:rsidRDefault="00D0726C">
      <w:pPr>
        <w:rPr>
          <w:rFonts w:ascii="Times New Roman" w:hAnsi="Times New Roman" w:cs="Times New Roman"/>
          <w:sz w:val="26"/>
          <w:szCs w:val="26"/>
        </w:rPr>
      </w:pPr>
    </w:p>
    <w:sectPr w:rsidR="00D0726C" w:rsidRPr="00D072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6C"/>
    <w:rsid w:val="000B7A10"/>
    <w:rsid w:val="000F0898"/>
    <w:rsid w:val="00147A18"/>
    <w:rsid w:val="0023519A"/>
    <w:rsid w:val="004612A0"/>
    <w:rsid w:val="004B19A5"/>
    <w:rsid w:val="006B35D0"/>
    <w:rsid w:val="006B6771"/>
    <w:rsid w:val="0086582D"/>
    <w:rsid w:val="0097324E"/>
    <w:rsid w:val="00A6605C"/>
    <w:rsid w:val="00C105B4"/>
    <w:rsid w:val="00D0726C"/>
    <w:rsid w:val="00FA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3D9EA"/>
  <w15:chartTrackingRefBased/>
  <w15:docId w15:val="{9B6F3B93-6F5C-4A81-A15A-6AB34CCA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</dc:creator>
  <cp:keywords/>
  <dc:description/>
  <cp:lastModifiedBy>Della</cp:lastModifiedBy>
  <cp:revision>3</cp:revision>
  <dcterms:created xsi:type="dcterms:W3CDTF">2024-07-05T11:50:00Z</dcterms:created>
  <dcterms:modified xsi:type="dcterms:W3CDTF">2024-07-05T11:56:00Z</dcterms:modified>
</cp:coreProperties>
</file>