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hint="default"/>
          <w:b/>
          <w:bCs/>
          <w:sz w:val="26"/>
          <w:szCs w:val="26"/>
        </w:rPr>
      </w:pPr>
      <w:r>
        <w:rPr>
          <w:rFonts w:cs="Times New Roman" w:hAnsi="Times New Roman" w:hint="default"/>
          <w:b/>
          <w:bCs/>
          <w:sz w:val="26"/>
          <w:szCs w:val="26"/>
          <w:lang w:val="en-US"/>
        </w:rPr>
        <w:t>Name: ADESIYAN RACHAEL OPEYEMI</w:t>
      </w:r>
    </w:p>
    <w:p>
      <w:pPr>
        <w:pStyle w:val="style0"/>
        <w:rPr>
          <w:rFonts w:ascii="Times New Roman" w:cs="Times New Roman" w:hAnsi="Times New Roman" w:hint="default"/>
          <w:b/>
          <w:bCs/>
          <w:sz w:val="26"/>
          <w:szCs w:val="26"/>
        </w:rPr>
      </w:pPr>
      <w:r>
        <w:rPr>
          <w:rFonts w:cs="Times New Roman" w:hAnsi="Times New Roman" w:hint="default"/>
          <w:b/>
          <w:bCs/>
          <w:sz w:val="26"/>
          <w:szCs w:val="26"/>
          <w:lang w:val="en-US"/>
        </w:rPr>
        <w:t>Class: JSS3</w:t>
      </w:r>
    </w:p>
    <w:p>
      <w:pPr>
        <w:pStyle w:val="style0"/>
        <w:rPr>
          <w:rFonts w:ascii="Times New Roman" w:cs="Times New Roman" w:hAnsi="Times New Roman" w:hint="default"/>
          <w:b/>
          <w:bCs/>
          <w:sz w:val="26"/>
          <w:szCs w:val="26"/>
        </w:rPr>
      </w:pPr>
      <w:r>
        <w:rPr>
          <w:rFonts w:cs="Times New Roman" w:hAnsi="Times New Roman" w:hint="default"/>
          <w:b/>
          <w:bCs/>
          <w:sz w:val="26"/>
          <w:szCs w:val="26"/>
          <w:lang w:val="en-US"/>
        </w:rPr>
        <w:t>School: CHRISTADEL PRIVATE SCHOOL</w:t>
      </w:r>
    </w:p>
    <w:p>
      <w:pPr>
        <w:pStyle w:val="style0"/>
        <w:rPr>
          <w:rFonts w:ascii="Times New Roman" w:cs="Times New Roman" w:hAnsi="Times New Roman" w:hint="default"/>
          <w:sz w:val="26"/>
          <w:szCs w:val="26"/>
        </w:rPr>
      </w:pPr>
      <w:r>
        <w:rPr>
          <w:rFonts w:cs="Times New Roman" w:hAnsi="Times New Roman" w:hint="default"/>
          <w:b/>
          <w:bCs/>
          <w:sz w:val="26"/>
          <w:szCs w:val="26"/>
          <w:lang w:val="en-US"/>
        </w:rPr>
        <w:t xml:space="preserve">Topic: </w:t>
      </w:r>
      <w:r>
        <w:rPr>
          <w:rFonts w:ascii="Times New Roman" w:cs="Times New Roman" w:hAnsi="Times New Roman" w:hint="default"/>
          <w:b/>
          <w:bCs/>
          <w:sz w:val="26"/>
          <w:szCs w:val="26"/>
        </w:rPr>
        <w:t>If I could invent something new, I'd invent a Hydraulic Car.</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In an era where sustainable energy solutions are becoming imperative, the concept of a hydraulic car presents an exciting innovation. </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A hydraulic car is a vehicle that runs solely on water instead of pe</w:t>
      </w:r>
      <w:bookmarkStart w:id="0" w:name="_GoBack"/>
      <w:bookmarkEnd w:id="0"/>
      <w:r>
        <w:rPr>
          <w:rFonts w:ascii="Times New Roman" w:cs="Times New Roman" w:hAnsi="Times New Roman" w:hint="default"/>
          <w:sz w:val="26"/>
          <w:szCs w:val="26"/>
        </w:rPr>
        <w:t xml:space="preserve">troleum. </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It's no secret that the hike in the cost of petroleum is no joke, therefore a car utilizing water as a primary source of energy diverging from the conventional reliance on petroleum would be a welcome solution. This paradigm shift promises a reduction in greenhouse gas emissions and a step towards a more sustainable future.</w:t>
      </w:r>
    </w:p>
    <w:p>
      <w:pPr>
        <w:pStyle w:val="style0"/>
        <w:rPr>
          <w:rFonts w:ascii="Times New Roman" w:cs="Times New Roman" w:hAnsi="Times New Roman" w:hint="default"/>
          <w:b/>
          <w:bCs/>
          <w:sz w:val="26"/>
          <w:szCs w:val="26"/>
        </w:rPr>
      </w:pPr>
      <w:r>
        <w:rPr>
          <w:rFonts w:ascii="Times New Roman" w:cs="Times New Roman" w:hAnsi="Times New Roman" w:hint="default"/>
          <w:b/>
          <w:bCs/>
          <w:sz w:val="26"/>
          <w:szCs w:val="26"/>
        </w:rPr>
        <w:t>The Basics of Hydraulic Cars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Hydraulic cars leverage the principles of hydraulics to convert energy stored in water into mechanical energy that powers the vehicle. Unlike traditional internal combustion engines that burn fossil fuels, hydraulic cars utilize a hydraulic motor and pump system. </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 How It Works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The vehicle contains a reservoir where water is stored. The water is pressurized using an external renewable energy source such as solar or wind power.</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The pressurized water drives a hydraulic motor, which in turn drives the wheels of the car.</w:t>
      </w:r>
    </w:p>
    <w:p>
      <w:pPr>
        <w:pStyle w:val="style0"/>
        <w:rPr>
          <w:rFonts w:ascii="Times New Roman" w:cs="Times New Roman" w:hAnsi="Times New Roman" w:hint="default"/>
          <w:b/>
          <w:bCs/>
          <w:sz w:val="26"/>
          <w:szCs w:val="26"/>
        </w:rPr>
      </w:pPr>
      <w:r>
        <w:rPr>
          <w:rFonts w:ascii="Times New Roman" w:cs="Times New Roman" w:hAnsi="Times New Roman" w:hint="default"/>
          <w:b/>
          <w:bCs/>
          <w:sz w:val="26"/>
          <w:szCs w:val="26"/>
        </w:rPr>
        <w:t>Merits of Hydraulic Cars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Firstly, it eradicates emissions as the vehicle does not burn fossil fuels.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Secondly, the hydraulic system allows effective energy recovery during braking, reducing overall energy consumption.</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In addition, the widespread adoption of hydraulic cars could significantly reduce global dependency on oil, promoting energy independence. Government would then see the need to reduce the never-ending increment in the price of petroleum.</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Furthermore, the concept of hydraulic cars running on water is a promising addition to the array of sustainable transportation solutions. With advancements in technology and infrastructure, these vehicles could become a common sight on our roads, contributing to a cleaner and more sustainable future.</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Conclusively, hydraulic cars represent a significant innovation in the quest for sustainable transportation. By harnessing the power of water and integrating renewable energy sources, these vehicles offer a viable alternative to petroleum-fueled cars.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In the bid to suppress the frequent increment in the cost of petroleum,a creative invention of a hydraulic is undeniably the answer.</w:t>
      </w:r>
    </w:p>
    <w:p>
      <w:pPr>
        <w:pStyle w:val="style0"/>
        <w:rPr/>
      </w:pP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spacing w:after="200" w:lineRule="auto" w:line="276"/>
    </w:pPr>
    <w:rPr>
      <w:rFonts w:ascii="Calibri" w:cs="Times New Roman" w:eastAsia="SimSun" w:hAnsi="Calibri"/>
      <w:sz w:val="22"/>
      <w:szCs w:val="22"/>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361</Words>
  <Pages>1</Pages>
  <Characters>2014</Characters>
  <Application>WPS Office</Application>
  <DocSecurity>0</DocSecurity>
  <Paragraphs>20</Paragraphs>
  <ScaleCrop>false</ScaleCrop>
  <LinksUpToDate>false</LinksUpToDate>
  <CharactersWithSpaces>2360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2024-07-01T16:37:00Z</dcterms:created>
  <dc:creator>mrs adeseyan</dc:creator>
  <lastModifiedBy>vivo 2015</lastModifiedBy>
  <dcterms:modified xsi:type="dcterms:W3CDTF">2024-07-02T11:31:54Z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e73f491cccae41458e6385da8e370109</vt:lpwstr>
  </property>
</Properties>
</file>