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2E1" w14:textId="26DA51A3" w:rsidR="004C2EB2" w:rsidRPr="005F6B01" w:rsidRDefault="005F6B01" w:rsidP="005F6B01">
      <w:pPr>
        <w:jc w:val="center"/>
        <w:rPr>
          <w:rFonts w:ascii="Times New Roman" w:hAnsi="Times New Roman" w:cs="Times New Roman"/>
          <w:b/>
          <w:bCs/>
          <w:u w:val="single"/>
        </w:rPr>
      </w:pPr>
      <w:r w:rsidRPr="005F6B01">
        <w:rPr>
          <w:rFonts w:ascii="Times New Roman" w:hAnsi="Times New Roman" w:cs="Times New Roman"/>
          <w:b/>
          <w:bCs/>
          <w:u w:val="single"/>
        </w:rPr>
        <w:t>IF I C</w:t>
      </w:r>
      <w:r w:rsidR="00B66A83">
        <w:rPr>
          <w:rFonts w:ascii="Times New Roman" w:hAnsi="Times New Roman" w:cs="Times New Roman"/>
          <w:b/>
          <w:bCs/>
          <w:u w:val="single"/>
        </w:rPr>
        <w:t xml:space="preserve">OULD </w:t>
      </w:r>
      <w:r w:rsidRPr="005F6B01">
        <w:rPr>
          <w:rFonts w:ascii="Times New Roman" w:hAnsi="Times New Roman" w:cs="Times New Roman"/>
          <w:b/>
          <w:bCs/>
          <w:u w:val="single"/>
        </w:rPr>
        <w:t>INVENT SOMETHING NEW</w:t>
      </w:r>
    </w:p>
    <w:p w14:paraId="345B05AA" w14:textId="43373463" w:rsidR="004C2EB2" w:rsidRPr="005F6B01" w:rsidRDefault="005F6B01" w:rsidP="005F6B01">
      <w:pPr>
        <w:ind w:firstLine="720"/>
        <w:jc w:val="both"/>
        <w:rPr>
          <w:rFonts w:ascii="Times New Roman" w:hAnsi="Times New Roman" w:cs="Times New Roman"/>
          <w:sz w:val="26"/>
          <w:szCs w:val="26"/>
        </w:rPr>
      </w:pPr>
      <w:r>
        <w:rPr>
          <w:rFonts w:ascii="Times New Roman" w:hAnsi="Times New Roman" w:cs="Times New Roman"/>
          <w:sz w:val="26"/>
          <w:szCs w:val="26"/>
        </w:rPr>
        <w:t xml:space="preserve">My name is </w:t>
      </w:r>
      <w:proofErr w:type="spellStart"/>
      <w:r>
        <w:rPr>
          <w:rFonts w:ascii="Times New Roman" w:hAnsi="Times New Roman" w:cs="Times New Roman"/>
          <w:sz w:val="26"/>
          <w:szCs w:val="26"/>
        </w:rPr>
        <w:t>Emelu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Somtoo</w:t>
      </w:r>
      <w:proofErr w:type="spellEnd"/>
      <w:r>
        <w:rPr>
          <w:rFonts w:ascii="Times New Roman" w:hAnsi="Times New Roman" w:cs="Times New Roman"/>
          <w:sz w:val="26"/>
          <w:szCs w:val="26"/>
        </w:rPr>
        <w:t xml:space="preserve"> Valentine and I am a proud student of Royal Clan Academy</w:t>
      </w:r>
      <w:r w:rsidR="00547DED">
        <w:rPr>
          <w:rFonts w:ascii="Times New Roman" w:hAnsi="Times New Roman" w:cs="Times New Roman"/>
          <w:sz w:val="26"/>
          <w:szCs w:val="26"/>
        </w:rPr>
        <w:t xml:space="preserve"> in JSS 3</w:t>
      </w:r>
      <w:r>
        <w:rPr>
          <w:rFonts w:ascii="Times New Roman" w:hAnsi="Times New Roman" w:cs="Times New Roman"/>
          <w:sz w:val="26"/>
          <w:szCs w:val="26"/>
        </w:rPr>
        <w:t>. i</w:t>
      </w:r>
      <w:r w:rsidR="004C2EB2" w:rsidRPr="005F6B01">
        <w:rPr>
          <w:rFonts w:ascii="Times New Roman" w:hAnsi="Times New Roman" w:cs="Times New Roman"/>
          <w:sz w:val="26"/>
          <w:szCs w:val="26"/>
        </w:rPr>
        <w:t>n a world where technology continues to advance at an unprecedented rate, the idea of inventing a pair of glasses that can analyze and interpret the emotions of the people you interact with. This innovative concept could potentially revolutionize the way we communicate, empathize, and understand one another on a deeper level. By harnessing the power of artificial intelligence and facial recognition technology, these glasses could provide real-time insights into the emotional state of individuals, enhancing social interactions.</w:t>
      </w:r>
    </w:p>
    <w:p w14:paraId="308FBE82" w14:textId="00D078A7" w:rsidR="004C2EB2" w:rsidRPr="005F6B01" w:rsidRDefault="004C2EB2" w:rsidP="005F6B01">
      <w:pPr>
        <w:ind w:firstLine="720"/>
        <w:jc w:val="both"/>
        <w:rPr>
          <w:rFonts w:ascii="Times New Roman" w:hAnsi="Times New Roman" w:cs="Times New Roman"/>
          <w:sz w:val="26"/>
          <w:szCs w:val="26"/>
        </w:rPr>
      </w:pPr>
      <w:r w:rsidRPr="005F6B01">
        <w:rPr>
          <w:rFonts w:ascii="Times New Roman" w:hAnsi="Times New Roman" w:cs="Times New Roman"/>
          <w:sz w:val="26"/>
          <w:szCs w:val="26"/>
        </w:rPr>
        <w:t>The primary function of these glasses would be to analyze facial expressions, body language, and vocal intonations to accurately determine the emotions being experienced by the person in front of you. Through advanced algorithms and machine learning capabilities, the glasses would be able to identify a wide range of emotions such as happiness, sadness, anger, fear, and more. This real-time emotional analysis would be displayed discreetly within the lenses of the glasses or through a connected device, providing valuable insights to the wearer.</w:t>
      </w:r>
    </w:p>
    <w:p w14:paraId="40BA38F3" w14:textId="7FF7BAED" w:rsidR="004C2EB2" w:rsidRPr="005F6B01" w:rsidRDefault="004C2EB2" w:rsidP="005F6B01">
      <w:pPr>
        <w:ind w:firstLine="720"/>
        <w:jc w:val="both"/>
        <w:rPr>
          <w:rFonts w:ascii="Times New Roman" w:hAnsi="Times New Roman" w:cs="Times New Roman"/>
          <w:sz w:val="26"/>
          <w:szCs w:val="26"/>
        </w:rPr>
      </w:pPr>
      <w:r w:rsidRPr="005F6B01">
        <w:rPr>
          <w:rFonts w:ascii="Times New Roman" w:hAnsi="Times New Roman" w:cs="Times New Roman"/>
          <w:sz w:val="26"/>
          <w:szCs w:val="26"/>
        </w:rPr>
        <w:t>Once the emotions are analyzed, the glasses would then interpret this data and provide feedback to the wearer on how best to respond or engage with the individual. For example, if someone is displaying signs of distress or sadness, the glasses could suggest offering words of comfort or support. On the other hand, if someone is expressing joy or excitement, the glasses might recommend sharing in their enthusiasm or celebrating with them. This personalized guidance could help users navigate social interactions more effectively and empathetically.</w:t>
      </w:r>
    </w:p>
    <w:p w14:paraId="5F6C75CA" w14:textId="62D0A470" w:rsidR="004C2EB2" w:rsidRPr="005F6B01" w:rsidRDefault="004C2EB2" w:rsidP="005F6B01">
      <w:pPr>
        <w:ind w:firstLine="720"/>
        <w:jc w:val="both"/>
        <w:rPr>
          <w:rFonts w:ascii="Times New Roman" w:hAnsi="Times New Roman" w:cs="Times New Roman"/>
          <w:sz w:val="26"/>
          <w:szCs w:val="26"/>
        </w:rPr>
      </w:pPr>
      <w:r w:rsidRPr="005F6B01">
        <w:rPr>
          <w:rFonts w:ascii="Times New Roman" w:hAnsi="Times New Roman" w:cs="Times New Roman"/>
          <w:sz w:val="26"/>
          <w:szCs w:val="26"/>
        </w:rPr>
        <w:t>The potential applications for these emotion-analyzing glasses are vast. In professional settings, they could assist in improving communication skills during meetings, or presentations by providing real-time feedback on audience reactions. In educational environments, teachers could use these glasses to better understand their students’ emotional responses to different lessons and adapt their teaching methods accordingly. Additionally, in personal relationships, these glasses could foster deeper connections by promoting empathy and understanding between partners or family members.</w:t>
      </w:r>
    </w:p>
    <w:p w14:paraId="2983A0A6" w14:textId="51600E19" w:rsidR="004C2EB2" w:rsidRPr="005F6B01" w:rsidRDefault="004C2EB2" w:rsidP="005F6B01">
      <w:pPr>
        <w:ind w:firstLine="720"/>
        <w:jc w:val="both"/>
        <w:rPr>
          <w:rFonts w:ascii="Times New Roman" w:hAnsi="Times New Roman" w:cs="Times New Roman"/>
          <w:sz w:val="26"/>
          <w:szCs w:val="26"/>
        </w:rPr>
      </w:pPr>
      <w:r w:rsidRPr="005F6B01">
        <w:rPr>
          <w:rFonts w:ascii="Times New Roman" w:hAnsi="Times New Roman" w:cs="Times New Roman"/>
          <w:sz w:val="26"/>
          <w:szCs w:val="26"/>
        </w:rPr>
        <w:t>While the invention of emotion-analyzing glasses holds great promise for enhancing human interactions, it also raises important ethical considerations regarding privacy and consent. It is crucial to establish clear guidelines on when and how this technology can be used ethically and responsibly. Users must have control over when their emotions are being analyzed and who has access to this sensitive data. Furthermore, safeguards should be put in place to prevent misuse or manipulation of emotional information for malicious purposes.</w:t>
      </w:r>
    </w:p>
    <w:p w14:paraId="39B6C83D" w14:textId="77777777" w:rsidR="004C2EB2" w:rsidRPr="005F6B01" w:rsidRDefault="004C2EB2" w:rsidP="005F6B01">
      <w:pPr>
        <w:ind w:firstLine="720"/>
        <w:jc w:val="both"/>
        <w:rPr>
          <w:rFonts w:ascii="Times New Roman" w:hAnsi="Times New Roman" w:cs="Times New Roman"/>
          <w:sz w:val="26"/>
          <w:szCs w:val="26"/>
        </w:rPr>
      </w:pPr>
      <w:r w:rsidRPr="005F6B01">
        <w:rPr>
          <w:rFonts w:ascii="Times New Roman" w:hAnsi="Times New Roman" w:cs="Times New Roman"/>
          <w:sz w:val="26"/>
          <w:szCs w:val="26"/>
        </w:rPr>
        <w:lastRenderedPageBreak/>
        <w:t>In conclusion, the invention of a pair of glasses that can analyze and interpret the emotions of people represents a groundbreaking advancement in human-computer interaction. By leveraging cutting-edge technologies such as artificial intelligence and facial recognition, these glasses have the potential to revolutionize how we perceive and respond to emotions in our daily lives. While there are ethical considerations that must be addressed, the benefits of enhanced communication, empathy, and understanding make this innovation truly transformative.</w:t>
      </w:r>
    </w:p>
    <w:p w14:paraId="7CB1CAAB" w14:textId="24641AF6" w:rsidR="002D077B" w:rsidRPr="004C2EB2" w:rsidRDefault="002D077B" w:rsidP="005F6B01">
      <w:pPr>
        <w:jc w:val="both"/>
      </w:pPr>
    </w:p>
    <w:sectPr w:rsidR="002D077B" w:rsidRPr="004C2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C616A"/>
    <w:multiLevelType w:val="multilevel"/>
    <w:tmpl w:val="C1C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56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7B"/>
    <w:rsid w:val="002D077B"/>
    <w:rsid w:val="004C2EB2"/>
    <w:rsid w:val="005270DD"/>
    <w:rsid w:val="005451F2"/>
    <w:rsid w:val="00547DED"/>
    <w:rsid w:val="005F6B01"/>
    <w:rsid w:val="00702643"/>
    <w:rsid w:val="00B66A83"/>
    <w:rsid w:val="00C1646D"/>
    <w:rsid w:val="00C54269"/>
    <w:rsid w:val="00EE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FF4E"/>
  <w15:chartTrackingRefBased/>
  <w15:docId w15:val="{7294F981-00C0-4F24-95F2-8AA18D73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07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77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D0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D0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82865">
      <w:bodyDiv w:val="1"/>
      <w:marLeft w:val="0"/>
      <w:marRight w:val="0"/>
      <w:marTop w:val="0"/>
      <w:marBottom w:val="0"/>
      <w:divBdr>
        <w:top w:val="none" w:sz="0" w:space="0" w:color="auto"/>
        <w:left w:val="none" w:sz="0" w:space="0" w:color="auto"/>
        <w:bottom w:val="none" w:sz="0" w:space="0" w:color="auto"/>
        <w:right w:val="none" w:sz="0" w:space="0" w:color="auto"/>
      </w:divBdr>
      <w:divsChild>
        <w:div w:id="489297809">
          <w:marLeft w:val="0"/>
          <w:marRight w:val="0"/>
          <w:marTop w:val="0"/>
          <w:marBottom w:val="0"/>
          <w:divBdr>
            <w:top w:val="single" w:sz="6" w:space="0" w:color="auto"/>
            <w:left w:val="single" w:sz="6" w:space="0" w:color="auto"/>
            <w:bottom w:val="single" w:sz="6" w:space="0" w:color="auto"/>
            <w:right w:val="single" w:sz="6" w:space="0" w:color="auto"/>
          </w:divBdr>
          <w:divsChild>
            <w:div w:id="1872568933">
              <w:marLeft w:val="0"/>
              <w:marRight w:val="0"/>
              <w:marTop w:val="0"/>
              <w:marBottom w:val="0"/>
              <w:divBdr>
                <w:top w:val="single" w:sz="2" w:space="0" w:color="E5E7EB"/>
                <w:left w:val="single" w:sz="2" w:space="0" w:color="E5E7EB"/>
                <w:bottom w:val="single" w:sz="2" w:space="0" w:color="E5E7EB"/>
                <w:right w:val="single" w:sz="2" w:space="0" w:color="E5E7EB"/>
              </w:divBdr>
              <w:divsChild>
                <w:div w:id="750126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4778453">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2024-07-02T09:41:00Z</dcterms:created>
  <dcterms:modified xsi:type="dcterms:W3CDTF">2024-07-02T09:41:00Z</dcterms:modified>
</cp:coreProperties>
</file>